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E57B" w14:textId="77777777" w:rsidR="00AB3BD2" w:rsidRDefault="00AB3BD2" w:rsidP="00F1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AB3BD2">
        <w:rPr>
          <w:rFonts w:ascii="Courier New" w:hAnsi="Courier New" w:cs="Courier New"/>
          <w:b/>
          <w:bCs/>
          <w:sz w:val="28"/>
          <w:szCs w:val="28"/>
        </w:rPr>
        <w:t>A Bill to Raise the Standard for Qualified Immunity for Peace Officers to Strengthen Accountability and Public Trust</w:t>
      </w:r>
    </w:p>
    <w:p w14:paraId="437A0DC5" w14:textId="5E7BC6E3" w:rsidR="002D71E6" w:rsidRPr="002D71E6" w:rsidRDefault="00B36406" w:rsidP="00F11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3C6F0706" w14:textId="3154B467" w:rsidR="002D71E6" w:rsidRPr="002D71E6" w:rsidRDefault="007F5FC5"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004E7F71" w:rsidRPr="004E7F71">
        <w:rPr>
          <w:rFonts w:ascii="Courier New" w:eastAsia="Times New Roman" w:hAnsi="Courier New" w:cs="Courier New"/>
          <w:b/>
          <w:color w:val="000000"/>
          <w:kern w:val="0"/>
          <w:sz w:val="18"/>
          <w:szCs w:val="18"/>
          <w14:ligatures w14:val="none"/>
        </w:rPr>
        <w:t xml:space="preserve"> 1</w:t>
      </w:r>
      <w:r w:rsidR="004E7F71" w:rsidRPr="004E7F71">
        <w:rPr>
          <w:rFonts w:ascii="Courier New" w:eastAsia="Times New Roman" w:hAnsi="Courier New" w:cs="Courier New"/>
          <w:color w:val="000000"/>
          <w:kern w:val="0"/>
          <w:sz w:val="18"/>
          <w:szCs w:val="18"/>
          <w14:ligatures w14:val="none"/>
        </w:rPr>
        <w:t>.</w:t>
      </w:r>
      <w:r w:rsidR="004E7F71" w:rsidRPr="004E7F71">
        <w:rPr>
          <w:rFonts w:ascii="Courier New" w:eastAsia="Times New Roman" w:hAnsi="Courier New" w:cs="Courier New"/>
          <w:color w:val="000000"/>
          <w:kern w:val="0"/>
          <w:sz w:val="18"/>
          <w:szCs w:val="18"/>
          <w14:ligatures w14:val="none"/>
        </w:rPr>
        <w:tab/>
      </w:r>
      <w:r w:rsidR="007E2FF2">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Qualified immunity for peace officers shall be restricted such that a peace officer may only claim qualified immunity when their conduct does not violate a constitutional or statutory right that a reasonable officer would understand to be unlawful, regardless of the existence of a prior case with identical facts.</w:t>
      </w:r>
    </w:p>
    <w:p w14:paraId="140A1398" w14:textId="3A964175" w:rsidR="00AB3BD2" w:rsidRDefault="000D5388"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0D5388">
        <w:rPr>
          <w:rFonts w:ascii="Courier New" w:eastAsia="Times New Roman" w:hAnsi="Courier New" w:cs="Courier New"/>
          <w:b/>
          <w:color w:val="000000"/>
          <w:kern w:val="0"/>
          <w:sz w:val="18"/>
          <w:szCs w:val="18"/>
          <w14:ligatures w14:val="none"/>
        </w:rPr>
        <w:t>S</w:t>
      </w:r>
      <w:r w:rsidR="007F5FC5">
        <w:rPr>
          <w:rFonts w:ascii="Courier New" w:eastAsia="Times New Roman" w:hAnsi="Courier New" w:cs="Courier New"/>
          <w:b/>
          <w:color w:val="000000"/>
          <w:kern w:val="0"/>
          <w:sz w:val="18"/>
          <w:szCs w:val="18"/>
          <w14:ligatures w14:val="none"/>
        </w:rPr>
        <w:t>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7E2FF2">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(a) Peace officer shall mean any local, state, or federal law enforcement officer</w:t>
      </w:r>
      <w:r w:rsidR="00AB3BD2" w:rsidRPr="00AB3BD2">
        <w:rPr>
          <w:rFonts w:ascii="Courier New" w:eastAsia="Times New Roman" w:hAnsi="Courier New" w:cs="Courier New"/>
          <w:color w:val="000000"/>
          <w:kern w:val="0"/>
          <w:sz w:val="18"/>
          <w:szCs w:val="18"/>
          <w14:ligatures w14:val="none"/>
        </w:rPr>
        <w:br/>
        <w:t>(b) Objectively Unreasonable Conduct shall mean any conduct that a reasonable officer would recognize as violating constitutional rights.</w:t>
      </w:r>
      <w:r w:rsidR="00AB3BD2" w:rsidRPr="00AB3BD2">
        <w:rPr>
          <w:rFonts w:ascii="Courier New" w:eastAsia="Times New Roman" w:hAnsi="Courier New" w:cs="Courier New"/>
          <w:color w:val="000000"/>
          <w:kern w:val="0"/>
          <w:sz w:val="18"/>
          <w:szCs w:val="18"/>
          <w14:ligatures w14:val="none"/>
        </w:rPr>
        <w:br/>
        <w:t>(c) Qualified Immunity shall mean the judicial doctrine that shields government officials from civil liability under 42 U.S.C. § 1983 and related statutes.</w:t>
      </w:r>
    </w:p>
    <w:p w14:paraId="17B0F409" w14:textId="793F6CDA" w:rsidR="007E2FF2" w:rsidRPr="008F53AE" w:rsidRDefault="006510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sidR="000F7A40">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Qualified immunity shall not apply to a peace officer if:</w:t>
      </w:r>
      <w:r w:rsidR="00AB3BD2" w:rsidRPr="00AB3BD2">
        <w:rPr>
          <w:rFonts w:ascii="Courier New" w:eastAsia="Times New Roman" w:hAnsi="Courier New" w:cs="Courier New"/>
          <w:color w:val="000000"/>
          <w:kern w:val="0"/>
          <w:sz w:val="18"/>
          <w:szCs w:val="18"/>
          <w14:ligatures w14:val="none"/>
        </w:rPr>
        <w:br/>
        <w:t>(a) The officer’s conduct is determined to have violated a constitutional or statutory right of the claimant; and</w:t>
      </w:r>
      <w:r w:rsidR="00AB3BD2" w:rsidRPr="00AB3BD2">
        <w:rPr>
          <w:rFonts w:ascii="Courier New" w:eastAsia="Times New Roman" w:hAnsi="Courier New" w:cs="Courier New"/>
          <w:color w:val="000000"/>
          <w:kern w:val="0"/>
          <w:sz w:val="18"/>
          <w:szCs w:val="18"/>
          <w14:ligatures w14:val="none"/>
        </w:rPr>
        <w:br/>
        <w:t>(b) A reasonable officer would have known the conduct was unlawful, regardless of whether a prior court decision involved materially identical facts.</w:t>
      </w:r>
    </w:p>
    <w:p w14:paraId="796F5FF0" w14:textId="780C06EB" w:rsidR="000F7A40" w:rsidRDefault="007C4219"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sidR="000F7A40">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In determining qualified immunity, courts shall not:</w:t>
      </w:r>
      <w:r w:rsidR="00AB3BD2" w:rsidRPr="00AB3BD2">
        <w:rPr>
          <w:rFonts w:ascii="Courier New" w:eastAsia="Times New Roman" w:hAnsi="Courier New" w:cs="Courier New"/>
          <w:color w:val="000000"/>
          <w:kern w:val="0"/>
          <w:sz w:val="18"/>
          <w:szCs w:val="18"/>
          <w14:ligatures w14:val="none"/>
        </w:rPr>
        <w:br/>
        <w:t>(a) Require the plaintiff to demonstrate a prior court decision involving facts that are materially identical or substantially similar to the facts at issue; or</w:t>
      </w:r>
      <w:r w:rsidR="00AB3BD2" w:rsidRPr="00AB3BD2">
        <w:rPr>
          <w:rFonts w:ascii="Courier New" w:eastAsia="Times New Roman" w:hAnsi="Courier New" w:cs="Courier New"/>
          <w:color w:val="000000"/>
          <w:kern w:val="0"/>
          <w:sz w:val="18"/>
          <w:szCs w:val="18"/>
          <w14:ligatures w14:val="none"/>
        </w:rPr>
        <w:br/>
        <w:t>(b) Dismiss a claim solely because the specific conduct has not previously been declared unconstitutional or unlawful.</w:t>
      </w:r>
    </w:p>
    <w:p w14:paraId="7484555C" w14:textId="11686FAB" w:rsidR="00AB3BD2" w:rsidRDefault="00AB3BD2"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bCs/>
          <w:color w:val="000000"/>
          <w:kern w:val="0"/>
          <w:sz w:val="18"/>
          <w:szCs w:val="18"/>
          <w14:ligatures w14:val="none"/>
        </w:rPr>
        <w:t>SECTION 5.</w:t>
      </w:r>
      <w:r>
        <w:rPr>
          <w:rFonts w:ascii="Courier New" w:eastAsia="Times New Roman" w:hAnsi="Courier New" w:cs="Courier New"/>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(a) The Department of Justice (Civil Rights Division) shall oversee enforcement of this Act.</w:t>
      </w:r>
      <w:r w:rsidRPr="00AB3BD2">
        <w:rPr>
          <w:rFonts w:ascii="Courier New" w:eastAsia="Times New Roman" w:hAnsi="Courier New" w:cs="Courier New"/>
          <w:color w:val="000000"/>
          <w:kern w:val="0"/>
          <w:sz w:val="18"/>
          <w:szCs w:val="18"/>
          <w14:ligatures w14:val="none"/>
        </w:rPr>
        <w:br/>
        <w:t>(b) Federal courts shall apply the standards outlined in this Act when adjudicating civil rights claims under 42 U.S.C. § 1983 and related statutes.</w:t>
      </w:r>
      <w:r w:rsidRPr="00AB3BD2">
        <w:rPr>
          <w:rFonts w:ascii="Courier New" w:eastAsia="Times New Roman" w:hAnsi="Courier New" w:cs="Courier New"/>
          <w:color w:val="000000"/>
          <w:kern w:val="0"/>
          <w:sz w:val="18"/>
          <w:szCs w:val="18"/>
          <w14:ligatures w14:val="none"/>
        </w:rPr>
        <w:br/>
        <w:t xml:space="preserve">(c) The Attorney General shall issue binding guidance to federal and state courts and law enforcement agencies within 180 days of </w:t>
      </w:r>
      <w:r w:rsidRPr="00AB3BD2">
        <w:rPr>
          <w:rFonts w:ascii="Courier New" w:eastAsia="Times New Roman" w:hAnsi="Courier New" w:cs="Courier New"/>
          <w:color w:val="000000"/>
          <w:kern w:val="0"/>
          <w:sz w:val="18"/>
          <w:szCs w:val="18"/>
          <w14:ligatures w14:val="none"/>
        </w:rPr>
        <w:lastRenderedPageBreak/>
        <w:t>enactment.</w:t>
      </w:r>
      <w:r w:rsidRPr="00AB3BD2">
        <w:rPr>
          <w:rFonts w:ascii="Courier New" w:eastAsia="Times New Roman" w:hAnsi="Courier New" w:cs="Courier New"/>
          <w:color w:val="000000"/>
          <w:kern w:val="0"/>
          <w:sz w:val="18"/>
          <w:szCs w:val="18"/>
          <w14:ligatures w14:val="none"/>
        </w:rPr>
        <w:br/>
        <w:t>(d) Law enforcement agencies receiving federal funds must certify their full compliance with this Act annually on or before January 1st of each year after the bill takes effect. Failure to approve or non-compliance, as determined by the Attorney General, after January 1st 2028, shall result in the withholding of up to fifteen percent (15%) of federal law-enforcement grant funding for the subsequent fiscal year.</w:t>
      </w:r>
    </w:p>
    <w:p w14:paraId="25102270" w14:textId="512C1E43" w:rsidR="00AB3BD2" w:rsidRDefault="00AB3BD2" w:rsidP="007E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bCs/>
          <w:color w:val="000000"/>
          <w:kern w:val="0"/>
          <w:sz w:val="18"/>
          <w:szCs w:val="18"/>
          <w14:ligatures w14:val="none"/>
        </w:rPr>
        <w:t>SECTION 6</w:t>
      </w:r>
      <w:r>
        <w:rPr>
          <w:rFonts w:ascii="Courier New" w:eastAsia="Times New Roman" w:hAnsi="Courier New" w:cs="Courier New"/>
          <w:b/>
          <w:bCs/>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This Act shall take effect on July 1, 2026. All laws, judicial doctrines, and precedents in conflict with this Act are hereby superseded to the extent of the conflict.</w:t>
      </w:r>
    </w:p>
    <w:p w14:paraId="3A3D7CD7"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2A14E7"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C283759"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A5BCB0B"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FE8FCF"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FCF9F4" w14:textId="77777777" w:rsidR="000F7A40" w:rsidRDefault="000F7A40"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DA6265F" w14:textId="77777777" w:rsidR="007E2FF2" w:rsidRDefault="007E2FF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30772D"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9850DE"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1E34227"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FF0DCCB"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66E49E0"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5CC8B0"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5F3E872"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39FA1D"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363857C"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8C542ED"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3D4AC2"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AB65165"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A46CAD"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B769D8A"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EBF4901" w14:textId="77777777" w:rsidR="00AB3BD2" w:rsidRDefault="00AB3BD2"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F3DEF4" w14:textId="77777777" w:rsidR="008C36BE" w:rsidRDefault="008C36BE"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DD424E1" w14:textId="77777777" w:rsidR="00CB264A" w:rsidRDefault="00CB264A" w:rsidP="000F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EC4F03E" w14:textId="538B7C0A"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AB3BD2">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AB3BD2">
        <w:rPr>
          <w:rFonts w:ascii="Courier New" w:eastAsia="Times New Roman" w:hAnsi="Courier New" w:cs="Courier New"/>
          <w:i/>
          <w:iCs/>
          <w:color w:val="000000"/>
          <w:kern w:val="0"/>
          <w:sz w:val="18"/>
          <w:szCs w:val="18"/>
          <w14:ligatures w14:val="none"/>
        </w:rPr>
        <w:t xml:space="preserve"> Debate by Daniel Idowu, Wekiva High School.</w:t>
      </w:r>
    </w:p>
    <w:p w14:paraId="24ECCF15" w14:textId="77777777" w:rsidR="00AB3BD2" w:rsidRP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AB3BD2">
        <w:rPr>
          <w:rFonts w:ascii="Courier New" w:hAnsi="Courier New" w:cs="Courier New"/>
          <w:b/>
          <w:bCs/>
          <w:sz w:val="28"/>
          <w:szCs w:val="28"/>
        </w:rPr>
        <w:lastRenderedPageBreak/>
        <w:t xml:space="preserve">A bill </w:t>
      </w:r>
      <w:bookmarkStart w:id="0" w:name="_Int_LxgXjzcO"/>
      <w:r w:rsidRPr="00AB3BD2">
        <w:rPr>
          <w:rFonts w:ascii="Courier New" w:hAnsi="Courier New" w:cs="Courier New"/>
          <w:b/>
          <w:bCs/>
          <w:sz w:val="28"/>
          <w:szCs w:val="28"/>
        </w:rPr>
        <w:t>to require</w:t>
      </w:r>
      <w:bookmarkEnd w:id="0"/>
      <w:r w:rsidRPr="00AB3BD2">
        <w:rPr>
          <w:rFonts w:ascii="Courier New" w:hAnsi="Courier New" w:cs="Courier New"/>
          <w:b/>
          <w:bCs/>
          <w:sz w:val="28"/>
          <w:szCs w:val="28"/>
        </w:rPr>
        <w:t xml:space="preserve"> social media companies to ban the usage of social media apps by any minor under the age of thirteen. </w:t>
      </w:r>
    </w:p>
    <w:p w14:paraId="3888B8C9"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7025D4AD" w14:textId="42DD51A7" w:rsidR="00CB264A" w:rsidRPr="002D71E6"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 xml:space="preserve">This act would require companies to ban the usage of any social media app by any minor under the age of thirteen. </w:t>
      </w:r>
    </w:p>
    <w:p w14:paraId="0B06573E" w14:textId="77777777" w:rsidR="00AB3BD2" w:rsidRPr="00AB3BD2"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 xml:space="preserve">The purpose of this legislation: </w:t>
      </w:r>
    </w:p>
    <w:p w14:paraId="0D4D9375" w14:textId="7B4A26CF" w:rsidR="00AB3BD2" w:rsidRP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The app includes, but will not be limited to, TikTok, Snapchat, Instagram, etc…</w:t>
      </w:r>
    </w:p>
    <w:p w14:paraId="741EB03D" w14:textId="68E96AA2" w:rsidR="00AB3BD2" w:rsidRP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If any company is caught allowing a minor under the age of thirteen to use their social media, they shall be fined $200,000 per occurrence.</w:t>
      </w:r>
    </w:p>
    <w:p w14:paraId="585C11F7" w14:textId="77069D23" w:rsidR="00AB3BD2" w:rsidRP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color w:val="000000"/>
          <w:kern w:val="0"/>
          <w:sz w:val="18"/>
          <w:szCs w:val="18"/>
          <w14:ligatures w14:val="none"/>
        </w:rPr>
        <w:tab/>
      </w:r>
      <w:r>
        <w:rPr>
          <w:rFonts w:ascii="Courier New" w:eastAsia="Times New Roman" w:hAnsi="Courier New" w:cs="Courier New"/>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 xml:space="preserve">If anyone under the age of thirteen is caught using any social media app, the individual will be fined $500.  </w:t>
      </w:r>
    </w:p>
    <w:p w14:paraId="2327D0A6" w14:textId="77777777" w:rsidR="00AB3BD2" w:rsidRPr="00AB3BD2"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This bill would be enforced by the FCC, and they will also work with the State Departments of Education.</w:t>
      </w:r>
    </w:p>
    <w:p w14:paraId="71B54BAD" w14:textId="77777777" w:rsidR="00AB3BD2" w:rsidRPr="00AB3BD2"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 xml:space="preserve">This legislation will take effect six months after the bill is passed. All laws in conflict with this legislation are hereby declared null and void. </w:t>
      </w:r>
    </w:p>
    <w:p w14:paraId="25A4C0CF" w14:textId="53252DC6" w:rsidR="00CB264A"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3C85898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FA196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AE171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B93C9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56B8F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E02871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24C24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7AA5A88"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182BA974"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2551FC8"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08858CB1"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3AFE7931"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57F87E2B"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130B01B9"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470E3657"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p>
    <w:p w14:paraId="314453F1" w14:textId="77777777" w:rsid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r w:rsidRPr="00AB3BD2">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AB3BD2">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Linda Carr</w:t>
      </w:r>
      <w:r w:rsidRPr="00AB3BD2">
        <w:rPr>
          <w:rFonts w:ascii="Courier New" w:eastAsia="Times New Roman" w:hAnsi="Courier New" w:cs="Courier New"/>
          <w:i/>
          <w:iCs/>
          <w:color w:val="000000"/>
          <w:kern w:val="0"/>
          <w:sz w:val="18"/>
          <w:szCs w:val="18"/>
          <w14:ligatures w14:val="none"/>
        </w:rPr>
        <w:t xml:space="preserve">, </w:t>
      </w:r>
      <w:r>
        <w:rPr>
          <w:rFonts w:ascii="Courier New" w:eastAsia="Times New Roman" w:hAnsi="Courier New" w:cs="Courier New"/>
          <w:i/>
          <w:iCs/>
          <w:color w:val="000000"/>
          <w:kern w:val="0"/>
          <w:sz w:val="18"/>
          <w:szCs w:val="18"/>
          <w14:ligatures w14:val="none"/>
        </w:rPr>
        <w:t>Liberty County High School</w:t>
      </w:r>
    </w:p>
    <w:p w14:paraId="4378061A"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AB3BD2">
        <w:rPr>
          <w:rFonts w:ascii="Courier New" w:hAnsi="Courier New" w:cs="Courier New"/>
          <w:b/>
          <w:bCs/>
          <w:sz w:val="28"/>
          <w:szCs w:val="28"/>
        </w:rPr>
        <w:t xml:space="preserve">A Bill to Implement a Carbon Tax </w:t>
      </w:r>
    </w:p>
    <w:p w14:paraId="35912CE7" w14:textId="1F598436"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w:t>
      </w:r>
      <w:r w:rsidR="000905B4">
        <w:rPr>
          <w:rFonts w:ascii="Courier New" w:eastAsia="Times New Roman" w:hAnsi="Courier New" w:cs="Courier New"/>
          <w:color w:val="000000"/>
          <w:kern w:val="0"/>
          <w:sz w:val="18"/>
          <w:szCs w:val="18"/>
          <w14:ligatures w14:val="none"/>
        </w:rPr>
        <w:t xml:space="preserve"> </w:t>
      </w:r>
      <w:r w:rsidRPr="00B36406">
        <w:rPr>
          <w:rFonts w:ascii="Courier New" w:eastAsia="Times New Roman" w:hAnsi="Courier New" w:cs="Courier New"/>
          <w:color w:val="000000"/>
          <w:kern w:val="0"/>
          <w:sz w:val="18"/>
          <w:szCs w:val="18"/>
          <w14:ligatures w14:val="none"/>
        </w:rPr>
        <w:t>IT ENACTED BY THE CONGRESS HERE ASSEMBLED THAT:</w:t>
      </w:r>
    </w:p>
    <w:p w14:paraId="1D746BE4" w14:textId="76742169"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A carbon tax of $35 per metric ton of CO2 emitted will be imposed on for-profit companies that emit more than 30 metric tons of CO2 per year. Beginning in 2030, this same carbon 4 tax will increase to $60 per metric ton of CO2 emitted by for-profit companies that emit 5 more than 30 metric tons of CO2 per year</w:t>
      </w:r>
    </w:p>
    <w:p w14:paraId="63AD886D" w14:textId="77777777" w:rsidR="00AB3BD2"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 xml:space="preserve">“Carbon dioxide emitted” is defined as any direct or indirect emissions that stem from the 7 production or general operations of a for-profit corporation. </w:t>
      </w:r>
    </w:p>
    <w:p w14:paraId="3167A887" w14:textId="77777777" w:rsidR="00AB3BD2"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 xml:space="preserve">This legislation will be overseen by the Internal Revenue Service (IRS) and the United States Department of Energy. </w:t>
      </w:r>
    </w:p>
    <w:p w14:paraId="744B00A8" w14:textId="03927B21" w:rsidR="00CB264A" w:rsidRDefault="00CB264A"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The tax revenue taken from this carbon tax will be managed by the IRS and will go toward the building of solar panels to reduce the amount of fossil fuel usage.</w:t>
      </w:r>
    </w:p>
    <w:p w14:paraId="7DD66FCE" w14:textId="57F67041" w:rsid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bCs/>
          <w:color w:val="000000"/>
          <w:kern w:val="0"/>
          <w:sz w:val="18"/>
          <w:szCs w:val="18"/>
          <w14:ligatures w14:val="none"/>
        </w:rPr>
        <w:t>SECTION 5.</w:t>
      </w:r>
      <w:r>
        <w:rPr>
          <w:rFonts w:ascii="Courier New" w:eastAsia="Times New Roman" w:hAnsi="Courier New" w:cs="Courier New"/>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Any companies found in violation of this legislation will be fined $10,000 on first offense, with fines increasing by $10,000 per additional violation.</w:t>
      </w:r>
    </w:p>
    <w:p w14:paraId="3A3283E1" w14:textId="64636661" w:rsid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bCs/>
          <w:color w:val="000000"/>
          <w:kern w:val="0"/>
          <w:sz w:val="18"/>
          <w:szCs w:val="18"/>
          <w14:ligatures w14:val="none"/>
        </w:rPr>
        <w:t>SECTION 6.</w:t>
      </w:r>
      <w:r>
        <w:rPr>
          <w:rFonts w:ascii="Courier New" w:eastAsia="Times New Roman" w:hAnsi="Courier New" w:cs="Courier New"/>
          <w:color w:val="000000"/>
          <w:kern w:val="0"/>
          <w:sz w:val="18"/>
          <w:szCs w:val="18"/>
          <w14:ligatures w14:val="none"/>
        </w:rPr>
        <w:tab/>
      </w:r>
      <w:r w:rsidRPr="00AB3BD2">
        <w:rPr>
          <w:rFonts w:ascii="Courier New" w:eastAsia="Times New Roman" w:hAnsi="Courier New" w:cs="Courier New"/>
          <w:color w:val="000000"/>
          <w:kern w:val="0"/>
          <w:sz w:val="18"/>
          <w:szCs w:val="18"/>
          <w14:ligatures w14:val="none"/>
        </w:rPr>
        <w:t>This legislation will take into effect on January 1st, 2026. All laws in conflict with this legislation are hereby declared null and void.</w:t>
      </w:r>
    </w:p>
    <w:p w14:paraId="7C652C7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6869D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517611"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27FE3EF"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A7BEA1"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50A367B"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90C964"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9B67957"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4FAE96D"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EC2C487"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4EB449D"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E4B44E4"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CF64538"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3E4ECDE"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0B11A0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0CA3790" w14:textId="4CE4242C" w:rsidR="00AB3BD2"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sidR="00AB3BD2">
        <w:rPr>
          <w:rFonts w:ascii="Courier New" w:eastAsia="Times New Roman" w:hAnsi="Courier New" w:cs="Courier New"/>
          <w:i/>
          <w:iCs/>
          <w:color w:val="000000"/>
          <w:kern w:val="0"/>
          <w:sz w:val="18"/>
          <w:szCs w:val="18"/>
          <w14:ligatures w14:val="none"/>
        </w:rPr>
        <w:t>Matthew Hill</w:t>
      </w:r>
      <w:r w:rsidRPr="00B06FE5">
        <w:rPr>
          <w:rFonts w:ascii="Courier New" w:eastAsia="Times New Roman" w:hAnsi="Courier New" w:cs="Courier New"/>
          <w:i/>
          <w:iCs/>
          <w:color w:val="000000"/>
          <w:kern w:val="0"/>
          <w:sz w:val="18"/>
          <w:szCs w:val="18"/>
          <w14:ligatures w14:val="none"/>
        </w:rPr>
        <w:t xml:space="preserve">, </w:t>
      </w:r>
      <w:r w:rsidR="00AB3BD2">
        <w:rPr>
          <w:rFonts w:ascii="Courier New" w:eastAsia="Times New Roman" w:hAnsi="Courier New" w:cs="Courier New"/>
          <w:i/>
          <w:iCs/>
          <w:color w:val="000000"/>
          <w:kern w:val="0"/>
          <w:sz w:val="18"/>
          <w:szCs w:val="18"/>
          <w14:ligatures w14:val="none"/>
        </w:rPr>
        <w:t>Florida Virtual School</w:t>
      </w:r>
    </w:p>
    <w:p w14:paraId="3548717D" w14:textId="77777777" w:rsidR="00AB3BD2" w:rsidRP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lang w:val="en"/>
        </w:rPr>
      </w:pPr>
      <w:r w:rsidRPr="00AB3BD2">
        <w:rPr>
          <w:rFonts w:ascii="Courier New" w:hAnsi="Courier New" w:cs="Courier New"/>
          <w:b/>
          <w:bCs/>
          <w:sz w:val="28"/>
          <w:szCs w:val="28"/>
          <w:lang w:val="en"/>
        </w:rPr>
        <w:t>A Bill to include the teaching of AI and its responsible use in schools.</w:t>
      </w:r>
    </w:p>
    <w:p w14:paraId="3B695C7D"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540DF1F7" w14:textId="60AE6E6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AI and its ethical use shall be taught in schools and used in educational programs.</w:t>
      </w:r>
    </w:p>
    <w:p w14:paraId="3608604E" w14:textId="540067E1"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AI is artificial intelligence. Currently, many students across America do not know how to ethically use AI, and some have never used it. This bill will ensure that students from 1st-12th grade are taught how to ethically use AI, how to use it for studying and study materials, tutoring, and more. It will be used across classes, and there will be dedicated time where students can appropriately learn and use this technology.</w:t>
      </w:r>
    </w:p>
    <w:p w14:paraId="7A63666D" w14:textId="65E17006"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This program will be overseen by the Department of Education. They will use education professionals to develop and share resources and programs. No record of student activity or information will be collected by these programs.</w:t>
      </w:r>
    </w:p>
    <w:p w14:paraId="525D587C" w14:textId="7B59C6B2"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This legislation will take effect on FY 2026, All laws in conflict with this legislation are hereby declared null and void.</w:t>
      </w:r>
    </w:p>
    <w:p w14:paraId="621874A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F40CC5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3EC07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0FB3B5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1206EE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44BFFF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A6A0D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D74F4E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AE32B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69E6A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A4EBA62"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63D5B97"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68AAD2"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E063B6C"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925F2D3"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1E21DC"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BE8B9EA" w14:textId="77777777" w:rsidR="00AB3BD2" w:rsidRDefault="00AB3BD2"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81B50FD" w14:textId="239EA98A"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sidR="00AB3BD2">
        <w:rPr>
          <w:rFonts w:ascii="Courier New" w:eastAsia="Times New Roman" w:hAnsi="Courier New" w:cs="Courier New"/>
          <w:i/>
          <w:iCs/>
          <w:color w:val="000000"/>
          <w:kern w:val="0"/>
          <w:sz w:val="18"/>
          <w:szCs w:val="18"/>
          <w14:ligatures w14:val="none"/>
        </w:rPr>
        <w:t>Aaron Attari, Rowlett Middle School</w:t>
      </w:r>
    </w:p>
    <w:p w14:paraId="3F42B4F8" w14:textId="77777777" w:rsidR="00AB3BD2" w:rsidRPr="00AB3BD2" w:rsidRDefault="00AB3BD2" w:rsidP="00AB3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lang w:val="en"/>
        </w:rPr>
      </w:pPr>
      <w:r w:rsidRPr="00AB3BD2">
        <w:rPr>
          <w:rFonts w:ascii="Courier New" w:hAnsi="Courier New" w:cs="Courier New"/>
          <w:b/>
          <w:bCs/>
          <w:sz w:val="28"/>
          <w:szCs w:val="28"/>
          <w:lang w:val="en"/>
        </w:rPr>
        <w:t xml:space="preserve">A Bill to establish mandatory SSR choice reading in schools. </w:t>
      </w:r>
    </w:p>
    <w:p w14:paraId="4D9B8278" w14:textId="777777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61E92768" w14:textId="5E7DA16B"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This bill will state how every public school in the US should at least have 20 minutes of daily reading.</w:t>
      </w:r>
    </w:p>
    <w:p w14:paraId="4899BD9D" w14:textId="14A1924F"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This will include SSR or Sustained Silent Reading where students will pick their own books and read uninterrupted, except for fire alarms and lockdown drills.</w:t>
      </w:r>
    </w:p>
    <w:p w14:paraId="4D0BFB0A" w14:textId="214B7782"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 xml:space="preserve">The Department of Education will provide videos and resources to thoroughly explain the Sustained Silent Reading program. It will be mandatory that all students take 20 minutes out of the school day to read; this will help their skills in reading. Parents will </w:t>
      </w:r>
      <w:r w:rsidR="002F7A73">
        <w:rPr>
          <w:rFonts w:ascii="Courier New" w:eastAsia="Times New Roman" w:hAnsi="Courier New" w:cs="Courier New"/>
          <w:color w:val="000000"/>
          <w:kern w:val="0"/>
          <w:sz w:val="18"/>
          <w:szCs w:val="18"/>
          <w14:ligatures w14:val="none"/>
        </w:rPr>
        <w:t xml:space="preserve">be </w:t>
      </w:r>
      <w:r w:rsidR="00AB3BD2" w:rsidRPr="00AB3BD2">
        <w:rPr>
          <w:rFonts w:ascii="Courier New" w:eastAsia="Times New Roman" w:hAnsi="Courier New" w:cs="Courier New"/>
          <w:color w:val="000000"/>
          <w:kern w:val="0"/>
          <w:sz w:val="18"/>
          <w:szCs w:val="18"/>
          <w14:ligatures w14:val="none"/>
        </w:rPr>
        <w:t xml:space="preserve">informed of this </w:t>
      </w:r>
      <w:r w:rsidR="002F7A73" w:rsidRPr="00AB3BD2">
        <w:rPr>
          <w:rFonts w:ascii="Courier New" w:eastAsia="Times New Roman" w:hAnsi="Courier New" w:cs="Courier New"/>
          <w:color w:val="000000"/>
          <w:kern w:val="0"/>
          <w:sz w:val="18"/>
          <w:szCs w:val="18"/>
          <w14:ligatures w14:val="none"/>
        </w:rPr>
        <w:t>program,</w:t>
      </w:r>
      <w:r w:rsidR="00AB3BD2" w:rsidRPr="00AB3BD2">
        <w:rPr>
          <w:rFonts w:ascii="Courier New" w:eastAsia="Times New Roman" w:hAnsi="Courier New" w:cs="Courier New"/>
          <w:color w:val="000000"/>
          <w:kern w:val="0"/>
          <w:sz w:val="18"/>
          <w:szCs w:val="18"/>
          <w14:ligatures w14:val="none"/>
        </w:rPr>
        <w:t xml:space="preserve"> and all parents have the right to know and agree to what their student is reading.</w:t>
      </w:r>
    </w:p>
    <w:p w14:paraId="5FAA81A7" w14:textId="1D291428"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AB3BD2" w:rsidRPr="00AB3BD2">
        <w:rPr>
          <w:rFonts w:ascii="Courier New" w:eastAsia="Times New Roman" w:hAnsi="Courier New" w:cs="Courier New"/>
          <w:color w:val="000000"/>
          <w:kern w:val="0"/>
          <w:sz w:val="18"/>
          <w:szCs w:val="18"/>
          <w14:ligatures w14:val="none"/>
        </w:rPr>
        <w:t>This legislation will take effect on July 1st, formatted as “FY 2026” or “July 1, 2026.” All laws in conflict with this legislation are hereby declared null and void.</w:t>
      </w:r>
    </w:p>
    <w:p w14:paraId="34DDC287" w14:textId="77777777" w:rsidR="001D2CC5" w:rsidRDefault="001D2CC5"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49C81191" w14:textId="77777777" w:rsidR="001D2CC5" w:rsidRDefault="001D2CC5"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2B3CC76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5BA64D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BAEB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FE9D9E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59608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4D95E0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1F83E5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7C00EB"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F3C208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0B77BF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1C2FD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66414E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4DDB97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83054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56DB448"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EF9AABC" w14:textId="4860E33A"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Autumn Frost, Rowlett Middle School</w:t>
      </w:r>
    </w:p>
    <w:p w14:paraId="249153B6" w14:textId="2473FD7E" w:rsidR="00CB264A" w:rsidRPr="002D71E6" w:rsidRDefault="001D2CC5"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1D2CC5">
        <w:rPr>
          <w:rFonts w:ascii="Courier New" w:hAnsi="Courier New" w:cs="Courier New"/>
          <w:b/>
          <w:bCs/>
          <w:sz w:val="28"/>
          <w:szCs w:val="28"/>
        </w:rPr>
        <w:t xml:space="preserve">A Bill to Establish Mandatory Diversion Programs for Individuals with Intellectual Developmental Disabilities who are Convicted of Non-Violent Offenses </w:t>
      </w:r>
      <w:r w:rsidR="00CB264A" w:rsidRPr="00B36406">
        <w:rPr>
          <w:rFonts w:ascii="Courier New" w:eastAsia="Times New Roman" w:hAnsi="Courier New" w:cs="Courier New"/>
          <w:color w:val="000000"/>
          <w:kern w:val="0"/>
          <w:sz w:val="18"/>
          <w:szCs w:val="18"/>
          <w14:ligatures w14:val="none"/>
        </w:rPr>
        <w:t>BE IT ENACTED BY THE CONGRESS HERE ASSEMBLED THAT:</w:t>
      </w:r>
    </w:p>
    <w:p w14:paraId="7645368B" w14:textId="361F294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We will establish mandatory diversion programs for individuals with confirmed intellectual or developmental disabilities who are convicted of non-violent offenses. Eligible individuals will be diverted from traditional incarceration into licensed rehabilitation facilities or halfway houses that provide structured treatment, counseling, supervision, and independent living support.</w:t>
      </w:r>
    </w:p>
    <w:p w14:paraId="584A72FF" w14:textId="1327247E"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A. “Intellectual or developmental disability” for purposes of this legislation shall mean a professionally diagnosed condition that significantly impairs cognitive ability, reasoning, adaptive functioning, or independent living skills. B. Diagnosis must be verified through a standardized evaluation process completed prior to sentencing, conducted by one or more of the following approved professionals: a licensed clinical psychologist, a licensed psychiatrist, a medical doctor certified in developmental disabilities, or a state-certified disability evaluator. C. The evaluation must use recognized diagnostic standards, including but not limited to DSM-5 clinical criteria, American Association on Intellectual and Developmental Disabilities (AAIDD) guidelines, and state disability agency criteria. D. To prevent fraudulent claims of disability, the following documentation is required to establish eligibility: previous IEP or 504 plan if applicable, prior clinical records, hospital records or disability assessment reports, state disability registration or Social Security disability documentation if applicable, and a full cognitive and adaptive functioning evaluation completed within the past 12 months. E. Individuals cannot self-declare disability. Claims must be professionally documented and reviewed by the sentencing court. F. If a defendant attempts to falsely claim disability, the court may impose standard criminal sentencing and is authorized to request penalties for perjury or obstruction of justice. G. If a defendant attempts to falsely claim disability, the court may impose standard criminal sentencing and is authorized to request penalties for perjury or obstruction of justice.</w:t>
      </w:r>
    </w:p>
    <w:p w14:paraId="3B2A8E42" w14:textId="1779B52C"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A. The Department of Health and Human Services, in coordination with state rehabilitation agencies, will oversee certification of facilities, distribution of grant funding, compliance inspections, and annual data review. B. Funding will be provided through criminal justice reform allocations, federal disability support services, and nonprofit partnerships and private donations. C. Services shall be provided at no charge to eligible individuals. E. Approved halfway houses and rehabilitation facilities participating in this program must be licensed by the state health department, provide 24-hour supervision, maintain ADAcompliant and disability-accessible facilities, and offer services including cognitive behavioral therapy, occupational and life-skills training, educational and vocational development, medication management, individual case management and mental health support. F. Facilities must offer services including cognitive behavioral therapy, occupational and life-skills training, educational and vocational development, medication management, individual case management and mental health support. G. Facilities must submit annual reports to the state criminal justice reform office tracking recidivism rates, program completion rates, and participant progress and outcomes. H. If an individual fails to comply with program requirements, leaves a facility without permission, or engages in new criminal conduct, the sentencing court may order reevaluation, modify treatment conditions, transfer the individual to a more secure facility, or reinstate traditional criminal sentencing.</w:t>
      </w:r>
    </w:p>
    <w:p w14:paraId="754FB5C6" w14:textId="189823E5" w:rsidR="00CB264A" w:rsidRDefault="00CB264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This legislation shall take effect January 1, 2030, and will continue indefinitely. A review shall take place every 3 years to assess effectiveness, success rates, and financial efficiency, making adjustments where necessary. All laws in conflict with this legislation are hereby declared null and void.</w:t>
      </w:r>
    </w:p>
    <w:p w14:paraId="0DFD6FD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EB7FE7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A91A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96A9E75" w14:textId="77777777" w:rsidR="00CB264A" w:rsidRPr="000F7A40"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1CE78D61" w14:textId="77777777" w:rsidR="001D2CC5" w:rsidRDefault="001D2CC5"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1D2CC5">
        <w:rPr>
          <w:rFonts w:ascii="Courier New" w:hAnsi="Courier New" w:cs="Courier New"/>
          <w:b/>
          <w:bCs/>
          <w:sz w:val="28"/>
          <w:szCs w:val="28"/>
        </w:rPr>
        <w:t>A Bill to Extend the FMLA to More than Twelve Weeks</w:t>
      </w:r>
    </w:p>
    <w:p w14:paraId="536B2D24" w14:textId="2BB01377"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51AF9B4A" w14:textId="1AA37E71"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The Family and Medical Leave Act shall be expanded to provide eligible employees with more than 12 weeks of protected unpaid leave</w:t>
      </w:r>
      <w:r w:rsidR="001D2CC5">
        <w:rPr>
          <w:rFonts w:ascii="Courier New" w:eastAsia="Times New Roman" w:hAnsi="Courier New" w:cs="Courier New"/>
          <w:color w:val="000000"/>
          <w:kern w:val="0"/>
          <w:sz w:val="18"/>
          <w:szCs w:val="18"/>
          <w14:ligatures w14:val="none"/>
        </w:rPr>
        <w:t xml:space="preserve"> </w:t>
      </w:r>
      <w:r w:rsidR="001D2CC5" w:rsidRPr="001D2CC5">
        <w:rPr>
          <w:rFonts w:ascii="Courier New" w:eastAsia="Times New Roman" w:hAnsi="Courier New" w:cs="Courier New"/>
          <w:color w:val="000000"/>
          <w:kern w:val="0"/>
          <w:sz w:val="18"/>
          <w:szCs w:val="18"/>
          <w14:ligatures w14:val="none"/>
        </w:rPr>
        <w:t>exclusively for medical purposes involving serious health conditions.</w:t>
      </w:r>
    </w:p>
    <w:p w14:paraId="607CAF0F" w14:textId="77777777" w:rsidR="001D2CC5" w:rsidRDefault="00CB264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A. “Eligible employee” shall mean an individual who meets the employment requirements currently established under the Family and Medical Leave Act. B. “Medical leave” means leave due to a serious health condition that renders the employee unable to perform the essential functions of their job. C. Extended medical leave beyond 12 weeks shall require a written professional medical opinion certifying that additional recovery time is medically necessary. D. A professional medical opinion shall be provided by a licensed physician, licensed clinical psychologist, or other licensed medical provider authorized under federal labor regulations. E. The medical opinion must include a diagnosis, an explanation of medical necessity, and an estimated duration of required leave, subject to periodic reevaluation.</w:t>
      </w:r>
    </w:p>
    <w:p w14:paraId="1732D04D" w14:textId="5D5301F1" w:rsidR="00CB264A" w:rsidRDefault="00CB264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A. The United States Department of Labor shall oversee enforcement of this legislation through employer compliance monitoring and medical certification review procedures. B. Employers covered under the Family and Medical Leave Act shall be required to provide extended protected medical leave upon receipt of valid medical documentation. C. Employers may request updated medical certification at reasonable intervals as determined by Department of Labor guidelines. D. Employers who fail to comply with this legislation may be subject to penalties under existing labor enforcement mechanisms.</w:t>
      </w:r>
    </w:p>
    <w:p w14:paraId="136DDEE9" w14:textId="63A5BAB0"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This legislation shall take effect January 1, 2030, and will continue indefinitely. All laws in conflict with this legislation are hereby declared null and void.</w:t>
      </w:r>
    </w:p>
    <w:p w14:paraId="790D4850"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D9C23B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12163E"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2EC134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5AD5574"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B2A13A" w14:textId="77777777" w:rsidR="001D2CC5" w:rsidRPr="000F7A40"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44FB7C1A" w14:textId="77777777" w:rsidR="001D2CC5" w:rsidRDefault="001D2CC5"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1D2CC5">
        <w:rPr>
          <w:rFonts w:ascii="Courier New" w:hAnsi="Courier New" w:cs="Courier New"/>
          <w:b/>
          <w:bCs/>
          <w:sz w:val="28"/>
          <w:szCs w:val="28"/>
        </w:rPr>
        <w:t xml:space="preserve">A Bill to Reduce the Annual Military Budget </w:t>
      </w:r>
    </w:p>
    <w:p w14:paraId="65005CED" w14:textId="531AC4C4"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59F9D9D2" w14:textId="156156B3"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The current U.S. Military Budget of 1.1 trillion dollars annually will be reduced to 700 billion dollars, with the excess funds to be divided up between public schools and public healthcare programs. Annual spending increase will also be capped at a maximum of an additional 75 billion dollars per year (adjusted for inflation).</w:t>
      </w:r>
    </w:p>
    <w:p w14:paraId="61263271" w14:textId="07222580"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“Current Military Budget” is defined as the federal funds allocated to the Department of Defense in the year 2025. “Public Schools” will be defined as any K-12 public school in the country, and “Public Healthcare Programs” will be defined as any federally managed health-related welfare programs, such as Medicare or Medicaid. The “cap” to the budget will function as a limit to annual increase of the budget (ex: 775 billion 2028, 850 billion 2029 etc.).</w:t>
      </w:r>
    </w:p>
    <w:p w14:paraId="33741D63" w14:textId="52E7B701" w:rsidR="001D2CC5" w:rsidRDefault="00CB264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 xml:space="preserve">This legislation will be managed by the Department of Defense, Department of Education, Department of Health and Human Services, and the Congressional Budget Office. </w:t>
      </w:r>
    </w:p>
    <w:p w14:paraId="0029E16F" w14:textId="19853AD1" w:rsidR="00CB264A" w:rsidRDefault="00CB264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1D2CC5" w:rsidRPr="001D2CC5">
        <w:rPr>
          <w:rFonts w:ascii="Courier New" w:eastAsia="Times New Roman" w:hAnsi="Courier New" w:cs="Courier New"/>
          <w:color w:val="000000"/>
          <w:kern w:val="0"/>
          <w:sz w:val="18"/>
          <w:szCs w:val="18"/>
          <w14:ligatures w14:val="none"/>
        </w:rPr>
        <w:t>This legislation will take effect on January 1, 2027. All laws in conflict with this legislation are hereby declared null and void.</w:t>
      </w:r>
    </w:p>
    <w:p w14:paraId="7B734253"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610A298D"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157D3E0F"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7D482C59"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38EE309B"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7607382B"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7520E671"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61BA01C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E3918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051D20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DF38AB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31E954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752BBF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C01920D"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34CD3B7"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62E8E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99F0019" w14:textId="77777777" w:rsidR="001D2CC5" w:rsidRPr="000F7A40"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3CB18205" w14:textId="77777777" w:rsidR="001D2CC5" w:rsidRDefault="001D2CC5"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rPr>
      </w:pPr>
      <w:r w:rsidRPr="001D2CC5">
        <w:rPr>
          <w:rFonts w:ascii="Courier New" w:hAnsi="Courier New" w:cs="Courier New"/>
          <w:b/>
          <w:bCs/>
          <w:sz w:val="28"/>
          <w:szCs w:val="28"/>
        </w:rPr>
        <w:t>A Bill to Ban High Capacity Magazines in Firearms</w:t>
      </w:r>
    </w:p>
    <w:p w14:paraId="2F4D6953" w14:textId="6F201423" w:rsidR="00CB264A" w:rsidRPr="002D71E6"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47CE5E35" w14:textId="3A6BF7C1"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The production, sale, distribution, and ownership of high capacity magazines will be made a federal crime, and any civilians found to be in possession or having distributed a high-capacity magazine will face criminal charges in a court of law. Records will be pulled of all high capacity magazines owned by civilians, wherein they will have a six month window to hand in their magazines to law enforcement, where they will be directed to the ATF. Civilians may also hand them into an ATF official directly</w:t>
      </w:r>
      <w:r w:rsidR="00D95A7A">
        <w:rPr>
          <w:rFonts w:ascii="Courier New" w:eastAsia="Times New Roman" w:hAnsi="Courier New" w:cs="Courier New"/>
          <w:color w:val="000000"/>
          <w:kern w:val="0"/>
          <w:sz w:val="18"/>
          <w:szCs w:val="18"/>
          <w14:ligatures w14:val="none"/>
        </w:rPr>
        <w:t>.</w:t>
      </w:r>
    </w:p>
    <w:p w14:paraId="7DB2C11F" w14:textId="77777777" w:rsidR="00D95A7A" w:rsidRDefault="00CB264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“High capacity magazine” will be defined as a gun clip containing an excessive number of rounds, this will be considered 20 or more round clips for rifles, 12 or more round clips for handguns, and any detachable magazines for shotguns. “Civilian” shall be defined as any non-law enforcement or active-duty military resident of the United States of America.</w:t>
      </w:r>
    </w:p>
    <w:p w14:paraId="615D12FC" w14:textId="50927251" w:rsidR="00D95A7A" w:rsidRDefault="00CB264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This bill will be managed by the Federal Bureau of Alcohol, Tobacco, Firearms, and Explosives (ATF).</w:t>
      </w:r>
    </w:p>
    <w:p w14:paraId="4B89CF74" w14:textId="382E7657" w:rsidR="00CB264A" w:rsidRDefault="00CB264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This legislation will go into effect on August 1, 2027. All laws in conflict with this legislation are hereby declared null and void.</w:t>
      </w:r>
    </w:p>
    <w:p w14:paraId="00E86C4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F8EE98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A11AE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9142D1"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ABD2949"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5E5BBCC"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962589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CEED1F5"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0F98A2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03503E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CE4A98A"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B48DD93"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5691496"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E020A9F"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B47A392" w14:textId="77777777" w:rsidR="00CB264A" w:rsidRDefault="00CB264A" w:rsidP="00CB2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13E5BA7" w14:textId="77777777" w:rsidR="00D95A7A" w:rsidRPr="000F7A40"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Okeechobee High School</w:t>
      </w:r>
    </w:p>
    <w:p w14:paraId="0F3411D3" w14:textId="77777777" w:rsidR="00D95A7A" w:rsidRP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lang w:val="en"/>
        </w:rPr>
      </w:pPr>
      <w:r w:rsidRPr="00D95A7A">
        <w:rPr>
          <w:rFonts w:ascii="Courier New" w:hAnsi="Courier New" w:cs="Courier New"/>
          <w:b/>
          <w:bCs/>
          <w:sz w:val="28"/>
          <w:szCs w:val="28"/>
          <w:lang w:val="en"/>
        </w:rPr>
        <w:t>A Bill to Ban Single Use Plastic Utensils and Straws</w:t>
      </w:r>
    </w:p>
    <w:p w14:paraId="3C6FB44A" w14:textId="77777777" w:rsidR="001D2CC5" w:rsidRPr="002D71E6"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24646270" w14:textId="57D077E1"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The federal government would ban the use of all plastic straws and utensils to reduce the pollution in oceans, lakes, streams, and the environment.</w:t>
      </w:r>
    </w:p>
    <w:p w14:paraId="617C0290" w14:textId="77777777" w:rsid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 xml:space="preserve">All places would have to stop selling, producing and using all plastic straws and utensils.Manufacturing of the same would also be prohibited. </w:t>
      </w:r>
    </w:p>
    <w:p w14:paraId="5CDB3FC0" w14:textId="77777777" w:rsid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This will require little government action, shy of regulations through the Environmental Protection Agency and Commercial regulations and restrictions through the Department of Commerce.</w:t>
      </w:r>
    </w:p>
    <w:p w14:paraId="0C4E1428" w14:textId="0FAA3A4A" w:rsidR="001D2CC5"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This legislation will take effect on July 1, 2026 as “FY 2026” or “July 1, 2026.” All laws in conflict with this legislation are hereby declared null and void.</w:t>
      </w:r>
    </w:p>
    <w:p w14:paraId="6A9AA6CC"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713E6B57"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282751F0"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p>
    <w:p w14:paraId="2A67FA94"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04D482"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E5969C6"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73BB629"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8C80595"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C8AF1EE"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9701846"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C5FDC9E"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49F7329"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411DCF7"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C56A6F4"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4FB377"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3A48106"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8F67DC6"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344076C"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3DD82B2"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3EB8C93"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E7CE028"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B77671" w14:textId="06117213"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Emilie Bergbom, Rowlett Middle School</w:t>
      </w:r>
    </w:p>
    <w:p w14:paraId="20CD70DE" w14:textId="77777777" w:rsidR="00D95A7A" w:rsidRP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lang w:val="en"/>
        </w:rPr>
      </w:pPr>
      <w:r w:rsidRPr="00D95A7A">
        <w:rPr>
          <w:rFonts w:ascii="Courier New" w:hAnsi="Courier New" w:cs="Courier New"/>
          <w:b/>
          <w:bCs/>
          <w:sz w:val="28"/>
          <w:szCs w:val="28"/>
          <w:lang w:val="en"/>
        </w:rPr>
        <w:t xml:space="preserve">A Bill to increase the punishment for Human Sex traffickers </w:t>
      </w:r>
    </w:p>
    <w:p w14:paraId="1D9BD7A8" w14:textId="77777777" w:rsidR="001D2CC5" w:rsidRPr="002D71E6"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7EAD00E6" w14:textId="2DF82B1C"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With no exceptions if an adult is caught having any sexual activities with a minor 13 and older  then they shall be put to jail for 15 years with an addendum of however long the minor has been alive.</w:t>
      </w:r>
    </w:p>
    <w:p w14:paraId="73266166" w14:textId="77777777" w:rsid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 xml:space="preserve">If the minor is twelve and under, the offender shall be put to a death sentence or capital punishment. </w:t>
      </w:r>
    </w:p>
    <w:p w14:paraId="011C3E67" w14:textId="7E305214" w:rsid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14:ligatures w14:val="none"/>
        </w:rPr>
        <w:t>If the offender has offended more than one minor they shall get capital punishment. If they have only offended one minor then they shall be put to a death sentence instead.</w:t>
      </w:r>
      <w:r w:rsidR="00D95A7A">
        <w:rPr>
          <w:rFonts w:ascii="Courier New" w:eastAsia="Times New Roman" w:hAnsi="Courier New" w:cs="Courier New"/>
          <w:color w:val="000000"/>
          <w:kern w:val="0"/>
          <w:sz w:val="18"/>
          <w:szCs w:val="18"/>
          <w14:ligatures w14:val="none"/>
        </w:rPr>
        <w:t xml:space="preserve">  This legislation will be overseen by The Department of Justice</w:t>
      </w:r>
    </w:p>
    <w:p w14:paraId="03EBB608" w14:textId="52257240" w:rsidR="001D2CC5"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 xml:space="preserve">This legislation will take effect </w:t>
      </w:r>
      <w:r w:rsidR="00D95A7A">
        <w:rPr>
          <w:rFonts w:ascii="Courier New" w:eastAsia="Times New Roman" w:hAnsi="Courier New" w:cs="Courier New"/>
          <w:color w:val="000000"/>
          <w:kern w:val="0"/>
          <w:sz w:val="18"/>
          <w:szCs w:val="18"/>
          <w14:ligatures w14:val="none"/>
        </w:rPr>
        <w:t>July 28</w:t>
      </w:r>
      <w:r w:rsidR="00D95A7A" w:rsidRPr="00D95A7A">
        <w:rPr>
          <w:rFonts w:ascii="Courier New" w:eastAsia="Times New Roman" w:hAnsi="Courier New" w:cs="Courier New"/>
          <w:color w:val="000000"/>
          <w:kern w:val="0"/>
          <w:sz w:val="18"/>
          <w:szCs w:val="18"/>
          <w:vertAlign w:val="superscript"/>
          <w14:ligatures w14:val="none"/>
        </w:rPr>
        <w:t>th</w:t>
      </w:r>
      <w:r w:rsidR="00D95A7A">
        <w:rPr>
          <w:rFonts w:ascii="Courier New" w:eastAsia="Times New Roman" w:hAnsi="Courier New" w:cs="Courier New"/>
          <w:color w:val="000000"/>
          <w:kern w:val="0"/>
          <w:sz w:val="18"/>
          <w:szCs w:val="18"/>
          <w14:ligatures w14:val="none"/>
        </w:rPr>
        <w:t>, 2026</w:t>
      </w:r>
      <w:r w:rsidRPr="00183DA8">
        <w:rPr>
          <w:rFonts w:ascii="Courier New" w:eastAsia="Times New Roman" w:hAnsi="Courier New" w:cs="Courier New"/>
          <w:color w:val="000000"/>
          <w:kern w:val="0"/>
          <w:sz w:val="18"/>
          <w:szCs w:val="18"/>
          <w14:ligatures w14:val="none"/>
        </w:rPr>
        <w:t>. All laws in conflict with this legislation are hereby declared null and void.</w:t>
      </w:r>
    </w:p>
    <w:p w14:paraId="04B2F1CE"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FF31558"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B86C2F0"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BF12F3A"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EADAD31"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7DA2AEF"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7ADEFA9"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6D00242"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4F36BFB"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9823308"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2EC923E"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8B35AA4"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3A94B2E"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0B5D217"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A49A6E7"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A95D83" w14:textId="77777777" w:rsidR="00D95A7A" w:rsidRDefault="00D95A7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F130E0E" w14:textId="77777777" w:rsidR="00D95A7A" w:rsidRDefault="00D95A7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D2FAA50" w14:textId="77777777" w:rsidR="00D95A7A" w:rsidRDefault="00D95A7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694D0FF"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0622A1C1"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9A417CA"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B902036"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lang w:val="en"/>
          <w14:ligatures w14:val="none"/>
        </w:rPr>
      </w:pPr>
      <w:r w:rsidRPr="00D95A7A">
        <w:rPr>
          <w:rFonts w:ascii="Courier New" w:eastAsia="Times New Roman" w:hAnsi="Courier New" w:cs="Courier New"/>
          <w:i/>
          <w:iCs/>
          <w:color w:val="000000"/>
          <w:kern w:val="0"/>
          <w:sz w:val="18"/>
          <w:szCs w:val="18"/>
          <w:lang w:val="en"/>
          <w14:ligatures w14:val="none"/>
        </w:rPr>
        <w:t>Submitted by Pembroke Pines Charter Middle School West Campus</w:t>
      </w:r>
    </w:p>
    <w:p w14:paraId="350DD741" w14:textId="77777777" w:rsidR="00D95A7A" w:rsidRP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lang w:val="en"/>
        </w:rPr>
      </w:pPr>
      <w:r w:rsidRPr="00D95A7A">
        <w:rPr>
          <w:rFonts w:ascii="Courier New" w:hAnsi="Courier New" w:cs="Courier New"/>
          <w:b/>
          <w:bCs/>
          <w:sz w:val="28"/>
          <w:szCs w:val="28"/>
          <w:lang w:val="en"/>
        </w:rPr>
        <w:t>A Bill to Postpone Eviction Leave Period</w:t>
      </w:r>
    </w:p>
    <w:p w14:paraId="743DAD18" w14:textId="77777777" w:rsidR="001D2CC5" w:rsidRPr="002D71E6"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7D2673A4" w14:textId="0C4ED0E8" w:rsidR="001D2CC5" w:rsidRP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lang w:val="en"/>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lang w:val="en"/>
          <w14:ligatures w14:val="none"/>
        </w:rPr>
        <w:t>Any person subject to eviction shall be granted a minimum of sixty days' notice to either prepare for relocation or resolve any outstanding debts. The tenant will not be required to pay the current rent during this time period.</w:t>
      </w:r>
    </w:p>
    <w:p w14:paraId="6775FF1B" w14:textId="77777777" w:rsidR="00D95A7A" w:rsidRP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lang w:val="en"/>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lang w:val="en"/>
          <w14:ligatures w14:val="none"/>
        </w:rPr>
        <w:t>The delivery of the notice shall remain the same by the landlord. Individuals may vacate the premises earlier than the minimum notice period at their own discretion. If the landlord does not abide by this legislation, then they must pay a fine of one thousand United States dollars, and their property will be taken away for one month after the tenant leaves. If the tenant stays longer than sixty days, they will be forcibly evicted and must pay a fine equivalent to double the rent for two months.</w:t>
      </w:r>
    </w:p>
    <w:p w14:paraId="67E939BF" w14:textId="77777777" w:rsidR="00D95A7A" w:rsidRPr="00D95A7A"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lang w:val="en"/>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00D95A7A" w:rsidRPr="00D95A7A">
        <w:rPr>
          <w:rFonts w:ascii="Courier New" w:eastAsia="Times New Roman" w:hAnsi="Courier New" w:cs="Courier New"/>
          <w:color w:val="000000"/>
          <w:kern w:val="0"/>
          <w:sz w:val="18"/>
          <w:szCs w:val="18"/>
          <w:lang w:val="en"/>
          <w14:ligatures w14:val="none"/>
        </w:rPr>
        <w:t>The Department of Housing and Urban Development (HUD) is authorized to administer and enforce the provisions of this legislation. HUD may establish regulations, procedures, and reporting requirements necessary to implement this legislation, including the assessment and collection of civil penalties. HUD is further authorized to conduct investigations, issue compliance orders, and coordinate with state and local housing authorities to ensure uniform enforcement nationwide.</w:t>
      </w:r>
    </w:p>
    <w:p w14:paraId="61C87E18" w14:textId="75819812" w:rsidR="001D2CC5" w:rsidRDefault="001D2CC5"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 xml:space="preserve">This legislation will take effect </w:t>
      </w:r>
      <w:r w:rsidR="00D95A7A">
        <w:rPr>
          <w:rFonts w:ascii="Courier New" w:eastAsia="Times New Roman" w:hAnsi="Courier New" w:cs="Courier New"/>
          <w:color w:val="000000"/>
          <w:kern w:val="0"/>
          <w:sz w:val="18"/>
          <w:szCs w:val="18"/>
          <w14:ligatures w14:val="none"/>
        </w:rPr>
        <w:t>May 1, 2026</w:t>
      </w:r>
      <w:r w:rsidRPr="00183DA8">
        <w:rPr>
          <w:rFonts w:ascii="Courier New" w:eastAsia="Times New Roman" w:hAnsi="Courier New" w:cs="Courier New"/>
          <w:color w:val="000000"/>
          <w:kern w:val="0"/>
          <w:sz w:val="18"/>
          <w:szCs w:val="18"/>
          <w14:ligatures w14:val="none"/>
        </w:rPr>
        <w:t>. All laws in conflict with this legislation are hereby declared null and void.</w:t>
      </w:r>
    </w:p>
    <w:p w14:paraId="6BE918E8"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86D5D50"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6A1A898"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2CDA397"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6099F8F"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A3B2AA3"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ADF6217"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6C2F303"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4FF167DF"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B2AAF2C"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8F3108" w14:textId="77777777" w:rsidR="001D2CC5" w:rsidRDefault="001D2CC5"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B009C5"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i/>
          <w:iCs/>
          <w:color w:val="000000"/>
          <w:kern w:val="0"/>
          <w:sz w:val="18"/>
          <w:szCs w:val="18"/>
          <w:lang w:val="en"/>
          <w14:ligatures w14:val="none"/>
        </w:rPr>
      </w:pPr>
      <w:r w:rsidRPr="00D95A7A">
        <w:rPr>
          <w:rFonts w:ascii="Courier New" w:eastAsia="Times New Roman" w:hAnsi="Courier New" w:cs="Courier New"/>
          <w:i/>
          <w:iCs/>
          <w:color w:val="000000"/>
          <w:kern w:val="0"/>
          <w:sz w:val="18"/>
          <w:szCs w:val="18"/>
          <w:lang w:val="en"/>
          <w14:ligatures w14:val="none"/>
        </w:rPr>
        <w:t>Submitted by Pembroke Pines Charter Middle School West Campus</w:t>
      </w:r>
    </w:p>
    <w:p w14:paraId="5B4B0C45" w14:textId="77777777" w:rsidR="00C9430C" w:rsidRPr="00C9430C" w:rsidRDefault="00C9430C" w:rsidP="00C9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b/>
          <w:bCs/>
          <w:sz w:val="28"/>
          <w:szCs w:val="28"/>
          <w:lang w:val="en"/>
        </w:rPr>
      </w:pPr>
      <w:r w:rsidRPr="00C9430C">
        <w:rPr>
          <w:rFonts w:ascii="Courier New" w:hAnsi="Courier New" w:cs="Courier New"/>
          <w:b/>
          <w:bCs/>
          <w:sz w:val="28"/>
          <w:szCs w:val="28"/>
          <w:lang w:val="en"/>
        </w:rPr>
        <w:t>A Bill to Combat Online Child Predators</w:t>
      </w:r>
    </w:p>
    <w:p w14:paraId="2A0CABDB" w14:textId="77777777" w:rsidR="00D95A7A" w:rsidRPr="002D71E6"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36406">
        <w:rPr>
          <w:rFonts w:ascii="Courier New" w:eastAsia="Times New Roman" w:hAnsi="Courier New" w:cs="Courier New"/>
          <w:color w:val="000000"/>
          <w:kern w:val="0"/>
          <w:sz w:val="18"/>
          <w:szCs w:val="18"/>
          <w14:ligatures w14:val="none"/>
        </w:rPr>
        <w:t>BE IT ENACTED BY THE CONGRESS HERE ASSEMBLED THAT:</w:t>
      </w:r>
    </w:p>
    <w:p w14:paraId="715886AB" w14:textId="77777777" w:rsidR="00C9430C" w:rsidRPr="00C9430C" w:rsidRDefault="00D95A7A" w:rsidP="00C9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lang w:val="en"/>
          <w14:ligatures w14:val="none"/>
        </w:rPr>
      </w:pPr>
      <w:r>
        <w:rPr>
          <w:rFonts w:ascii="Courier New" w:eastAsia="Times New Roman" w:hAnsi="Courier New" w:cs="Courier New"/>
          <w:b/>
          <w:color w:val="000000"/>
          <w:kern w:val="0"/>
          <w:sz w:val="18"/>
          <w:szCs w:val="18"/>
          <w14:ligatures w14:val="none"/>
        </w:rPr>
        <w:t>SECTION</w:t>
      </w:r>
      <w:r w:rsidRPr="004E7F71">
        <w:rPr>
          <w:rFonts w:ascii="Courier New" w:eastAsia="Times New Roman" w:hAnsi="Courier New" w:cs="Courier New"/>
          <w:b/>
          <w:color w:val="000000"/>
          <w:kern w:val="0"/>
          <w:sz w:val="18"/>
          <w:szCs w:val="18"/>
          <w14:ligatures w14:val="none"/>
        </w:rPr>
        <w:t xml:space="preserve"> 1</w:t>
      </w:r>
      <w:r w:rsidRPr="004E7F71">
        <w:rPr>
          <w:rFonts w:ascii="Courier New" w:eastAsia="Times New Roman" w:hAnsi="Courier New" w:cs="Courier New"/>
          <w:color w:val="000000"/>
          <w:kern w:val="0"/>
          <w:sz w:val="18"/>
          <w:szCs w:val="18"/>
          <w14:ligatures w14:val="none"/>
        </w:rPr>
        <w:t>.</w:t>
      </w:r>
      <w:r w:rsidRPr="004E7F71">
        <w:rPr>
          <w:rFonts w:ascii="Courier New" w:eastAsia="Times New Roman" w:hAnsi="Courier New" w:cs="Courier New"/>
          <w:color w:val="000000"/>
          <w:kern w:val="0"/>
          <w:sz w:val="18"/>
          <w:szCs w:val="18"/>
          <w14:ligatures w14:val="none"/>
        </w:rPr>
        <w:tab/>
      </w:r>
      <w:r w:rsidR="00C9430C" w:rsidRPr="00C9430C">
        <w:rPr>
          <w:rFonts w:ascii="Courier New" w:eastAsia="Times New Roman" w:hAnsi="Courier New" w:cs="Courier New"/>
          <w:color w:val="000000"/>
          <w:kern w:val="0"/>
          <w:sz w:val="18"/>
          <w:szCs w:val="18"/>
          <w:lang w:val="en"/>
          <w14:ligatures w14:val="none"/>
        </w:rPr>
        <w:t>This bill will force online messaging apps and video games to moderate their sites to prevent registered sex offenders and pedophiles from preying on children on their sites. The punishments for child predation, molestation, and rape  will also be increased. Online messaging and video game companies will be forced to:</w:t>
      </w:r>
    </w:p>
    <w:p w14:paraId="6C334D0C" w14:textId="77777777" w:rsidR="00C9430C" w:rsidRPr="00C9430C" w:rsidRDefault="00C9430C" w:rsidP="00C9430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lang w:val="en"/>
          <w14:ligatures w14:val="none"/>
        </w:rPr>
      </w:pPr>
      <w:r w:rsidRPr="00C9430C">
        <w:rPr>
          <w:rFonts w:ascii="Courier New" w:eastAsia="Times New Roman" w:hAnsi="Courier New" w:cs="Courier New"/>
          <w:color w:val="000000"/>
          <w:kern w:val="0"/>
          <w:sz w:val="18"/>
          <w:szCs w:val="18"/>
          <w:lang w:val="en"/>
          <w14:ligatures w14:val="none"/>
        </w:rPr>
        <w:t>Increase moderation on their websites, as well as cracking down on predators.</w:t>
      </w:r>
    </w:p>
    <w:p w14:paraId="071FBA2D" w14:textId="77777777" w:rsidR="00C9430C" w:rsidRPr="00C9430C" w:rsidRDefault="00C9430C" w:rsidP="00C9430C">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lang w:val="en"/>
          <w14:ligatures w14:val="none"/>
        </w:rPr>
      </w:pPr>
      <w:r w:rsidRPr="00C9430C">
        <w:rPr>
          <w:rFonts w:ascii="Courier New" w:eastAsia="Times New Roman" w:hAnsi="Courier New" w:cs="Courier New"/>
          <w:color w:val="000000"/>
          <w:kern w:val="0"/>
          <w:sz w:val="18"/>
          <w:szCs w:val="18"/>
          <w:lang w:val="en"/>
          <w14:ligatures w14:val="none"/>
        </w:rPr>
        <w:t>Formally swear to protect children from child predators.</w:t>
      </w:r>
    </w:p>
    <w:p w14:paraId="5A67DE1B" w14:textId="77777777" w:rsidR="00C9430C" w:rsidRDefault="00D95A7A" w:rsidP="00C9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Pr>
          <w:rFonts w:ascii="Courier New" w:eastAsia="Times New Roman" w:hAnsi="Courier New" w:cs="Courier New"/>
          <w:b/>
          <w:color w:val="000000"/>
          <w:kern w:val="0"/>
          <w:sz w:val="18"/>
          <w:szCs w:val="18"/>
          <w14:ligatures w14:val="none"/>
        </w:rPr>
        <w:t>SECTION</w:t>
      </w:r>
      <w:r w:rsidRPr="000D5388">
        <w:rPr>
          <w:rFonts w:ascii="Courier New" w:eastAsia="Times New Roman" w:hAnsi="Courier New" w:cs="Courier New"/>
          <w:b/>
          <w:color w:val="000000"/>
          <w:kern w:val="0"/>
          <w:sz w:val="18"/>
          <w:szCs w:val="18"/>
          <w14:ligatures w14:val="none"/>
        </w:rPr>
        <w:t xml:space="preserve"> 2</w:t>
      </w:r>
      <w:r w:rsidRPr="000D5388">
        <w:rPr>
          <w:rFonts w:ascii="Courier New" w:eastAsia="Times New Roman" w:hAnsi="Courier New" w:cs="Courier New"/>
          <w:color w:val="000000"/>
          <w:kern w:val="0"/>
          <w:sz w:val="18"/>
          <w:szCs w:val="18"/>
          <w14:ligatures w14:val="none"/>
        </w:rPr>
        <w:t>.</w:t>
      </w:r>
      <w:r w:rsidRPr="000D5388">
        <w:rPr>
          <w:rFonts w:ascii="Courier New" w:eastAsia="Times New Roman" w:hAnsi="Courier New" w:cs="Courier New"/>
          <w:color w:val="000000"/>
          <w:kern w:val="0"/>
          <w:sz w:val="18"/>
          <w:szCs w:val="18"/>
          <w14:ligatures w14:val="none"/>
        </w:rPr>
        <w:tab/>
      </w:r>
      <w:r w:rsidR="00C9430C" w:rsidRPr="00C9430C">
        <w:rPr>
          <w:rFonts w:ascii="Courier New" w:eastAsia="Times New Roman" w:hAnsi="Courier New" w:cs="Courier New"/>
          <w:color w:val="000000"/>
          <w:kern w:val="0"/>
          <w:sz w:val="18"/>
          <w:szCs w:val="18"/>
          <w14:ligatures w14:val="none"/>
        </w:rPr>
        <w:t xml:space="preserve">Any company or organization that is caught not moderating against child predators will be fined depending on the site’s revenue, with possible prison time. Individual offenders and predators will also be subject to up to life in prison, with multiple offenders of child molestation or rape with the death penalty. </w:t>
      </w:r>
    </w:p>
    <w:p w14:paraId="3B4FCCF5" w14:textId="5A3DC2DE" w:rsidR="00D95A7A" w:rsidRPr="000B7B6F" w:rsidRDefault="00D95A7A" w:rsidP="00C9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lang w:val="en"/>
          <w14:ligatures w14:val="none"/>
        </w:rPr>
      </w:pPr>
      <w:r w:rsidRPr="006510D2">
        <w:rPr>
          <w:rFonts w:ascii="Courier New" w:eastAsia="Times New Roman" w:hAnsi="Courier New" w:cs="Courier New"/>
          <w:b/>
          <w:bCs/>
          <w:color w:val="000000"/>
          <w:kern w:val="0"/>
          <w:sz w:val="18"/>
          <w:szCs w:val="18"/>
          <w14:ligatures w14:val="none"/>
        </w:rPr>
        <w:t>SECTION 3</w:t>
      </w:r>
      <w:r w:rsidRPr="006510D2">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0B7B6F">
        <w:rPr>
          <w:rFonts w:ascii="Courier New" w:eastAsia="Times New Roman" w:hAnsi="Courier New" w:cs="Courier New"/>
          <w:color w:val="000000"/>
          <w:kern w:val="0"/>
          <w:sz w:val="18"/>
          <w:szCs w:val="18"/>
          <w:lang w:val="en"/>
          <w14:ligatures w14:val="none"/>
        </w:rPr>
        <w:t xml:space="preserve">The Department of </w:t>
      </w:r>
      <w:r w:rsidR="00C9430C">
        <w:rPr>
          <w:rFonts w:ascii="Courier New" w:eastAsia="Times New Roman" w:hAnsi="Courier New" w:cs="Courier New"/>
          <w:color w:val="000000"/>
          <w:kern w:val="0"/>
          <w:sz w:val="18"/>
          <w:szCs w:val="18"/>
          <w:lang w:val="en"/>
          <w14:ligatures w14:val="none"/>
        </w:rPr>
        <w:t>will oversee this Legislation.</w:t>
      </w:r>
    </w:p>
    <w:p w14:paraId="05D1D7A8" w14:textId="3FDCFF6C"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30" w:hanging="1830"/>
        <w:rPr>
          <w:rFonts w:ascii="Courier New" w:eastAsia="Times New Roman" w:hAnsi="Courier New" w:cs="Courier New"/>
          <w:color w:val="000000"/>
          <w:kern w:val="0"/>
          <w:sz w:val="18"/>
          <w:szCs w:val="18"/>
          <w14:ligatures w14:val="none"/>
        </w:rPr>
      </w:pPr>
      <w:r w:rsidRPr="00393921">
        <w:rPr>
          <w:rFonts w:ascii="Courier New" w:eastAsia="Times New Roman" w:hAnsi="Courier New" w:cs="Courier New"/>
          <w:b/>
          <w:bCs/>
          <w:color w:val="000000"/>
          <w:kern w:val="0"/>
          <w:sz w:val="18"/>
          <w:szCs w:val="18"/>
          <w14:ligatures w14:val="none"/>
        </w:rPr>
        <w:t>SECTION 4.</w:t>
      </w:r>
      <w:r w:rsidRPr="007C4219">
        <w:rPr>
          <w:rFonts w:ascii="Courier New" w:eastAsia="Times New Roman" w:hAnsi="Courier New" w:cs="Courier New"/>
          <w:color w:val="000000"/>
          <w:kern w:val="0"/>
          <w:sz w:val="18"/>
          <w:szCs w:val="18"/>
          <w14:ligatures w14:val="none"/>
        </w:rPr>
        <w:t xml:space="preserve"> </w:t>
      </w:r>
      <w:r>
        <w:rPr>
          <w:rFonts w:ascii="Courier New" w:eastAsia="Times New Roman" w:hAnsi="Courier New" w:cs="Courier New"/>
          <w:color w:val="000000"/>
          <w:kern w:val="0"/>
          <w:sz w:val="18"/>
          <w:szCs w:val="18"/>
          <w14:ligatures w14:val="none"/>
        </w:rPr>
        <w:tab/>
      </w:r>
      <w:r w:rsidRPr="00183DA8">
        <w:rPr>
          <w:rFonts w:ascii="Courier New" w:eastAsia="Times New Roman" w:hAnsi="Courier New" w:cs="Courier New"/>
          <w:color w:val="000000"/>
          <w:kern w:val="0"/>
          <w:sz w:val="18"/>
          <w:szCs w:val="18"/>
          <w14:ligatures w14:val="none"/>
        </w:rPr>
        <w:t xml:space="preserve">This legislation will take effect </w:t>
      </w:r>
      <w:r w:rsidR="00C9430C">
        <w:rPr>
          <w:rFonts w:ascii="Courier New" w:eastAsia="Times New Roman" w:hAnsi="Courier New" w:cs="Courier New"/>
          <w:color w:val="000000"/>
          <w:kern w:val="0"/>
          <w:sz w:val="18"/>
          <w:szCs w:val="18"/>
          <w14:ligatures w14:val="none"/>
        </w:rPr>
        <w:t>January 1</w:t>
      </w:r>
      <w:r w:rsidR="00C9430C" w:rsidRPr="00C9430C">
        <w:rPr>
          <w:rFonts w:ascii="Courier New" w:eastAsia="Times New Roman" w:hAnsi="Courier New" w:cs="Courier New"/>
          <w:color w:val="000000"/>
          <w:kern w:val="0"/>
          <w:sz w:val="18"/>
          <w:szCs w:val="18"/>
          <w:vertAlign w:val="superscript"/>
          <w14:ligatures w14:val="none"/>
        </w:rPr>
        <w:t>st</w:t>
      </w:r>
      <w:r w:rsidR="00C9430C">
        <w:rPr>
          <w:rFonts w:ascii="Courier New" w:eastAsia="Times New Roman" w:hAnsi="Courier New" w:cs="Courier New"/>
          <w:color w:val="000000"/>
          <w:kern w:val="0"/>
          <w:sz w:val="18"/>
          <w:szCs w:val="18"/>
          <w14:ligatures w14:val="none"/>
        </w:rPr>
        <w:t>, 2026</w:t>
      </w:r>
      <w:r w:rsidRPr="00183DA8">
        <w:rPr>
          <w:rFonts w:ascii="Courier New" w:eastAsia="Times New Roman" w:hAnsi="Courier New" w:cs="Courier New"/>
          <w:color w:val="000000"/>
          <w:kern w:val="0"/>
          <w:sz w:val="18"/>
          <w:szCs w:val="18"/>
          <w14:ligatures w14:val="none"/>
        </w:rPr>
        <w:t>. All laws in conflict with this legislation are hereby declared null and void.</w:t>
      </w:r>
    </w:p>
    <w:p w14:paraId="5E4AEA46"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B0A59A4"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71DDD17"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2FB7A694"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37E52D5"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03C91C5"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EB0E49D"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28A6EAA"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63C43DD5"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A84F88E"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A405A2B"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1D003C0"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42CDEAD"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58676B7D"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2936FAF"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3D3034D0"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7D66D7CA" w14:textId="77777777" w:rsidR="00D95A7A" w:rsidRDefault="00D95A7A" w:rsidP="00D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p>
    <w:p w14:paraId="16B5CD53" w14:textId="534B6A3B" w:rsidR="00D95A7A" w:rsidRPr="00CB264A" w:rsidRDefault="00D95A7A" w:rsidP="001D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kern w:val="0"/>
          <w:sz w:val="18"/>
          <w:szCs w:val="18"/>
          <w14:ligatures w14:val="none"/>
        </w:rPr>
      </w:pPr>
      <w:r w:rsidRPr="00B06FE5">
        <w:rPr>
          <w:rFonts w:ascii="Courier New" w:eastAsia="Times New Roman" w:hAnsi="Courier New" w:cs="Courier New"/>
          <w:i/>
          <w:iCs/>
          <w:color w:val="000000"/>
          <w:kern w:val="0"/>
          <w:sz w:val="18"/>
          <w:szCs w:val="18"/>
          <w14:ligatures w14:val="none"/>
        </w:rPr>
        <w:t xml:space="preserve">Introduced for </w:t>
      </w:r>
      <w:r>
        <w:rPr>
          <w:rFonts w:ascii="Courier New" w:eastAsia="Times New Roman" w:hAnsi="Courier New" w:cs="Courier New"/>
          <w:i/>
          <w:iCs/>
          <w:color w:val="000000"/>
          <w:kern w:val="0"/>
          <w:sz w:val="18"/>
          <w:szCs w:val="18"/>
          <w14:ligatures w14:val="none"/>
        </w:rPr>
        <w:t>Legislative</w:t>
      </w:r>
      <w:r w:rsidRPr="00B06FE5">
        <w:rPr>
          <w:rFonts w:ascii="Courier New" w:eastAsia="Times New Roman" w:hAnsi="Courier New" w:cs="Courier New"/>
          <w:i/>
          <w:iCs/>
          <w:color w:val="000000"/>
          <w:kern w:val="0"/>
          <w:sz w:val="18"/>
          <w:szCs w:val="18"/>
          <w14:ligatures w14:val="none"/>
        </w:rPr>
        <w:t xml:space="preserve"> Debate by </w:t>
      </w:r>
      <w:r>
        <w:rPr>
          <w:rFonts w:ascii="Courier New" w:eastAsia="Times New Roman" w:hAnsi="Courier New" w:cs="Courier New"/>
          <w:i/>
          <w:iCs/>
          <w:color w:val="000000"/>
          <w:kern w:val="0"/>
          <w:sz w:val="18"/>
          <w:szCs w:val="18"/>
          <w14:ligatures w14:val="none"/>
        </w:rPr>
        <w:t>Orlando Gifted Academy</w:t>
      </w:r>
    </w:p>
    <w:sectPr w:rsidR="00D95A7A" w:rsidRPr="00CB264A" w:rsidSect="00CB264A">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0A4"/>
    <w:multiLevelType w:val="hybridMultilevel"/>
    <w:tmpl w:val="5400EF64"/>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13BB2FE3"/>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2" w15:restartNumberingAfterBreak="0">
    <w:nsid w:val="15144DA2"/>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3" w15:restartNumberingAfterBreak="0">
    <w:nsid w:val="22001642"/>
    <w:multiLevelType w:val="multilevel"/>
    <w:tmpl w:val="BE3A6C1A"/>
    <w:lvl w:ilvl="0">
      <w:start w:val="1"/>
      <w:numFmt w:val="upperLetter"/>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4" w15:restartNumberingAfterBreak="0">
    <w:nsid w:val="37CB36B6"/>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5" w15:restartNumberingAfterBreak="0">
    <w:nsid w:val="4AF60533"/>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6" w15:restartNumberingAfterBreak="0">
    <w:nsid w:val="53FC1EE6"/>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abstractNum w:abstractNumId="7" w15:restartNumberingAfterBreak="0">
    <w:nsid w:val="541566EF"/>
    <w:multiLevelType w:val="hybridMultilevel"/>
    <w:tmpl w:val="5400EF6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0126BC3"/>
    <w:multiLevelType w:val="multilevel"/>
    <w:tmpl w:val="C3E6C5CA"/>
    <w:lvl w:ilvl="0">
      <w:start w:val="1"/>
      <w:numFmt w:val="upperLetter"/>
      <w:lvlText w:val="%1."/>
      <w:lvlJc w:val="left"/>
      <w:pPr>
        <w:ind w:left="2190" w:hanging="360"/>
      </w:pPr>
      <w:rPr>
        <w:strike w:val="0"/>
        <w:dstrike w:val="0"/>
        <w:u w:val="none"/>
        <w:effect w:val="none"/>
      </w:rPr>
    </w:lvl>
    <w:lvl w:ilvl="1">
      <w:start w:val="1"/>
      <w:numFmt w:val="lowerLetter"/>
      <w:lvlText w:val="%2."/>
      <w:lvlJc w:val="left"/>
      <w:pPr>
        <w:ind w:left="2910" w:hanging="360"/>
      </w:pPr>
      <w:rPr>
        <w:strike w:val="0"/>
        <w:dstrike w:val="0"/>
        <w:u w:val="none"/>
        <w:effect w:val="none"/>
      </w:rPr>
    </w:lvl>
    <w:lvl w:ilvl="2">
      <w:start w:val="1"/>
      <w:numFmt w:val="lowerRoman"/>
      <w:lvlText w:val="%3."/>
      <w:lvlJc w:val="right"/>
      <w:pPr>
        <w:ind w:left="3630" w:hanging="180"/>
      </w:pPr>
      <w:rPr>
        <w:strike w:val="0"/>
        <w:dstrike w:val="0"/>
        <w:u w:val="none"/>
        <w:effect w:val="none"/>
      </w:rPr>
    </w:lvl>
    <w:lvl w:ilvl="3">
      <w:start w:val="1"/>
      <w:numFmt w:val="decimal"/>
      <w:lvlText w:val="%4."/>
      <w:lvlJc w:val="left"/>
      <w:pPr>
        <w:ind w:left="4350" w:hanging="360"/>
      </w:pPr>
      <w:rPr>
        <w:strike w:val="0"/>
        <w:dstrike w:val="0"/>
        <w:u w:val="none"/>
        <w:effect w:val="none"/>
      </w:rPr>
    </w:lvl>
    <w:lvl w:ilvl="4">
      <w:start w:val="1"/>
      <w:numFmt w:val="lowerLetter"/>
      <w:lvlText w:val="%5."/>
      <w:lvlJc w:val="left"/>
      <w:pPr>
        <w:ind w:left="5070" w:hanging="360"/>
      </w:pPr>
      <w:rPr>
        <w:strike w:val="0"/>
        <w:dstrike w:val="0"/>
        <w:u w:val="none"/>
        <w:effect w:val="none"/>
      </w:rPr>
    </w:lvl>
    <w:lvl w:ilvl="5">
      <w:start w:val="1"/>
      <w:numFmt w:val="lowerRoman"/>
      <w:lvlText w:val="%6."/>
      <w:lvlJc w:val="right"/>
      <w:pPr>
        <w:ind w:left="5790" w:hanging="180"/>
      </w:pPr>
      <w:rPr>
        <w:strike w:val="0"/>
        <w:dstrike w:val="0"/>
        <w:u w:val="none"/>
        <w:effect w:val="none"/>
      </w:rPr>
    </w:lvl>
    <w:lvl w:ilvl="6">
      <w:start w:val="1"/>
      <w:numFmt w:val="decimal"/>
      <w:lvlText w:val="%7."/>
      <w:lvlJc w:val="left"/>
      <w:pPr>
        <w:ind w:left="6510" w:hanging="360"/>
      </w:pPr>
      <w:rPr>
        <w:strike w:val="0"/>
        <w:dstrike w:val="0"/>
        <w:u w:val="none"/>
        <w:effect w:val="none"/>
      </w:rPr>
    </w:lvl>
    <w:lvl w:ilvl="7">
      <w:start w:val="1"/>
      <w:numFmt w:val="lowerLetter"/>
      <w:lvlText w:val="%8."/>
      <w:lvlJc w:val="left"/>
      <w:pPr>
        <w:ind w:left="7230" w:hanging="360"/>
      </w:pPr>
      <w:rPr>
        <w:strike w:val="0"/>
        <w:dstrike w:val="0"/>
        <w:u w:val="none"/>
        <w:effect w:val="none"/>
      </w:rPr>
    </w:lvl>
    <w:lvl w:ilvl="8">
      <w:start w:val="1"/>
      <w:numFmt w:val="lowerRoman"/>
      <w:lvlText w:val="%9."/>
      <w:lvlJc w:val="right"/>
      <w:pPr>
        <w:ind w:left="7950" w:hanging="180"/>
      </w:pPr>
      <w:rPr>
        <w:strike w:val="0"/>
        <w:dstrike w:val="0"/>
        <w:u w:val="none"/>
        <w:effect w:val="none"/>
      </w:rPr>
    </w:lvl>
  </w:abstractNum>
  <w:num w:numId="1" w16cid:durableId="570625460">
    <w:abstractNumId w:val="7"/>
  </w:num>
  <w:num w:numId="2" w16cid:durableId="1174226506">
    <w:abstractNumId w:val="0"/>
  </w:num>
  <w:num w:numId="3" w16cid:durableId="1814178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029429">
    <w:abstractNumId w:val="4"/>
  </w:num>
  <w:num w:numId="5" w16cid:durableId="1931499299">
    <w:abstractNumId w:val="2"/>
  </w:num>
  <w:num w:numId="6" w16cid:durableId="595286557">
    <w:abstractNumId w:val="5"/>
  </w:num>
  <w:num w:numId="7" w16cid:durableId="1852641670">
    <w:abstractNumId w:val="8"/>
  </w:num>
  <w:num w:numId="8" w16cid:durableId="660738536">
    <w:abstractNumId w:val="6"/>
  </w:num>
  <w:num w:numId="9" w16cid:durableId="660699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83"/>
    <w:rsid w:val="000514DF"/>
    <w:rsid w:val="000905B4"/>
    <w:rsid w:val="000A40A9"/>
    <w:rsid w:val="000D5388"/>
    <w:rsid w:val="000F7A40"/>
    <w:rsid w:val="001A36AB"/>
    <w:rsid w:val="001D2CC5"/>
    <w:rsid w:val="002011DF"/>
    <w:rsid w:val="002A71F8"/>
    <w:rsid w:val="002C10C8"/>
    <w:rsid w:val="002C23BA"/>
    <w:rsid w:val="002D71E6"/>
    <w:rsid w:val="002F7A73"/>
    <w:rsid w:val="002F7AAA"/>
    <w:rsid w:val="003342C6"/>
    <w:rsid w:val="00393921"/>
    <w:rsid w:val="0045797E"/>
    <w:rsid w:val="004E7F71"/>
    <w:rsid w:val="00535422"/>
    <w:rsid w:val="00634CBB"/>
    <w:rsid w:val="00644BA2"/>
    <w:rsid w:val="006510D2"/>
    <w:rsid w:val="00666B08"/>
    <w:rsid w:val="00682791"/>
    <w:rsid w:val="007322B7"/>
    <w:rsid w:val="007C4219"/>
    <w:rsid w:val="007E2FF2"/>
    <w:rsid w:val="007F5FC5"/>
    <w:rsid w:val="00831F27"/>
    <w:rsid w:val="008B0802"/>
    <w:rsid w:val="008C36BE"/>
    <w:rsid w:val="008F53AE"/>
    <w:rsid w:val="00901A22"/>
    <w:rsid w:val="009E4483"/>
    <w:rsid w:val="00A07118"/>
    <w:rsid w:val="00A97C99"/>
    <w:rsid w:val="00AB3BD2"/>
    <w:rsid w:val="00AC0FE4"/>
    <w:rsid w:val="00B36406"/>
    <w:rsid w:val="00B45267"/>
    <w:rsid w:val="00BB2FA0"/>
    <w:rsid w:val="00BB629B"/>
    <w:rsid w:val="00C9430C"/>
    <w:rsid w:val="00CB264A"/>
    <w:rsid w:val="00D445A2"/>
    <w:rsid w:val="00D81E13"/>
    <w:rsid w:val="00D95A7A"/>
    <w:rsid w:val="00DD62C0"/>
    <w:rsid w:val="00DE0225"/>
    <w:rsid w:val="00F11A1E"/>
    <w:rsid w:val="00F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63E9"/>
  <w15:chartTrackingRefBased/>
  <w15:docId w15:val="{3E81F575-F4A0-4598-8C2A-BDC40ADD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483"/>
    <w:rPr>
      <w:rFonts w:eastAsiaTheme="majorEastAsia" w:cstheme="majorBidi"/>
      <w:color w:val="272727" w:themeColor="text1" w:themeTint="D8"/>
    </w:rPr>
  </w:style>
  <w:style w:type="paragraph" w:styleId="Title">
    <w:name w:val="Title"/>
    <w:basedOn w:val="Normal"/>
    <w:next w:val="Normal"/>
    <w:link w:val="TitleChar"/>
    <w:uiPriority w:val="10"/>
    <w:qFormat/>
    <w:rsid w:val="009E4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483"/>
    <w:pPr>
      <w:spacing w:before="160"/>
      <w:jc w:val="center"/>
    </w:pPr>
    <w:rPr>
      <w:i/>
      <w:iCs/>
      <w:color w:val="404040" w:themeColor="text1" w:themeTint="BF"/>
    </w:rPr>
  </w:style>
  <w:style w:type="character" w:customStyle="1" w:styleId="QuoteChar">
    <w:name w:val="Quote Char"/>
    <w:basedOn w:val="DefaultParagraphFont"/>
    <w:link w:val="Quote"/>
    <w:uiPriority w:val="29"/>
    <w:rsid w:val="009E4483"/>
    <w:rPr>
      <w:i/>
      <w:iCs/>
      <w:color w:val="404040" w:themeColor="text1" w:themeTint="BF"/>
    </w:rPr>
  </w:style>
  <w:style w:type="paragraph" w:styleId="ListParagraph">
    <w:name w:val="List Paragraph"/>
    <w:basedOn w:val="Normal"/>
    <w:uiPriority w:val="34"/>
    <w:qFormat/>
    <w:rsid w:val="009E4483"/>
    <w:pPr>
      <w:ind w:left="720"/>
      <w:contextualSpacing/>
    </w:pPr>
  </w:style>
  <w:style w:type="character" w:styleId="IntenseEmphasis">
    <w:name w:val="Intense Emphasis"/>
    <w:basedOn w:val="DefaultParagraphFont"/>
    <w:uiPriority w:val="21"/>
    <w:qFormat/>
    <w:rsid w:val="009E4483"/>
    <w:rPr>
      <w:i/>
      <w:iCs/>
      <w:color w:val="0F4761" w:themeColor="accent1" w:themeShade="BF"/>
    </w:rPr>
  </w:style>
  <w:style w:type="paragraph" w:styleId="IntenseQuote">
    <w:name w:val="Intense Quote"/>
    <w:basedOn w:val="Normal"/>
    <w:next w:val="Normal"/>
    <w:link w:val="IntenseQuoteChar"/>
    <w:uiPriority w:val="30"/>
    <w:qFormat/>
    <w:rsid w:val="009E4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483"/>
    <w:rPr>
      <w:i/>
      <w:iCs/>
      <w:color w:val="0F4761" w:themeColor="accent1" w:themeShade="BF"/>
    </w:rPr>
  </w:style>
  <w:style w:type="character" w:styleId="IntenseReference">
    <w:name w:val="Intense Reference"/>
    <w:basedOn w:val="DefaultParagraphFont"/>
    <w:uiPriority w:val="32"/>
    <w:qFormat/>
    <w:rsid w:val="009E4483"/>
    <w:rPr>
      <w:b/>
      <w:bCs/>
      <w:smallCaps/>
      <w:color w:val="0F4761" w:themeColor="accent1" w:themeShade="BF"/>
      <w:spacing w:val="5"/>
    </w:rPr>
  </w:style>
  <w:style w:type="character" w:styleId="LineNumber">
    <w:name w:val="line number"/>
    <w:basedOn w:val="DefaultParagraphFont"/>
    <w:uiPriority w:val="99"/>
    <w:semiHidden/>
    <w:unhideWhenUsed/>
    <w:rsid w:val="000F7A40"/>
  </w:style>
  <w:style w:type="character" w:styleId="Hyperlink">
    <w:name w:val="Hyperlink"/>
    <w:basedOn w:val="DefaultParagraphFont"/>
    <w:uiPriority w:val="99"/>
    <w:unhideWhenUsed/>
    <w:rsid w:val="008F53AE"/>
    <w:rPr>
      <w:color w:val="467886" w:themeColor="hyperlink"/>
      <w:u w:val="single"/>
    </w:rPr>
  </w:style>
  <w:style w:type="character" w:styleId="UnresolvedMention">
    <w:name w:val="Unresolved Mention"/>
    <w:basedOn w:val="DefaultParagraphFont"/>
    <w:uiPriority w:val="99"/>
    <w:semiHidden/>
    <w:unhideWhenUsed/>
    <w:rsid w:val="008F5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3218</Words>
  <Characters>17346</Characters>
  <Application>Microsoft Office Word</Application>
  <DocSecurity>0</DocSecurity>
  <Lines>559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Duebel1, John</dc:creator>
  <cp:keywords/>
  <dc:description/>
  <cp:lastModifiedBy>Duebel1, John</cp:lastModifiedBy>
  <cp:revision>6</cp:revision>
  <cp:lastPrinted>2025-12-19T17:52:00Z</cp:lastPrinted>
  <dcterms:created xsi:type="dcterms:W3CDTF">2025-12-18T15:58:00Z</dcterms:created>
  <dcterms:modified xsi:type="dcterms:W3CDTF">2025-12-19T17:55:00Z</dcterms:modified>
</cp:coreProperties>
</file>